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ТИПОВОЙ ДОГОВОР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подключении (технологическом присоединении)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 централизованной 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             "__" ______________ 20__ г.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(место заключения договора)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(наименование организации)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именуемое  в    дальнейшем    организацией    водопроводно-канализационного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хозяйства, в лице ________________________________________________________,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(должность, фамилия, имя, отчество)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(положение, устав, доверенность - указать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нужное, реквизиты документа)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одной стороны, и _______________________________________________________,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(наименование заказчика)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именуемое в дальнейшем заказчиком, в лице 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(должность, фамилия,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имя, отчество)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(положение, устав, доверенность - указать нужное,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реквизиты документа)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 другой  стороны, именуемые в дальнейшем сторонами,  заключили  настоящий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договор о нижеследующем: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I. Предмет договора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Организация водопроводно-канализационного хозяйства обязуется выполнить действия по подготовке централизованной системы водоотведения к подключению (технологическому присоединению) объекта капитального строительства (далее - объект) заказчика и в соответствии с условиями подключения (технологического присоединения) к централизованной системе водоотведения по форме согласно </w:t>
      </w:r>
      <w:hyperlink w:anchor="Par198" w:history="1">
        <w:r>
          <w:rPr>
            <w:rFonts w:ascii="Arial" w:hAnsi="Arial" w:cs="Arial"/>
            <w:color w:val="0000FF"/>
            <w:sz w:val="20"/>
            <w:szCs w:val="20"/>
          </w:rPr>
          <w:t>приложению N 1</w:t>
        </w:r>
      </w:hyperlink>
      <w:r>
        <w:rPr>
          <w:rFonts w:ascii="Arial" w:hAnsi="Arial" w:cs="Arial"/>
          <w:sz w:val="20"/>
          <w:szCs w:val="20"/>
        </w:rPr>
        <w:t xml:space="preserve"> (далее - условия подключения (технологического присоединения) подключить объект к сетям централизованной системы водоотведения, а заказчик обязуется внести плату за подключение (технологическое присоединение) и выполнить технические условия подключения объекта к централизованной системе водоотведения, предоставленные в порядке, установленном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Правилами</w:t>
        </w:r>
      </w:hyperlink>
      <w:r>
        <w:rPr>
          <w:rFonts w:ascii="Arial" w:hAnsi="Arial" w:cs="Arial"/>
          <w:sz w:val="20"/>
          <w:szCs w:val="20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 (далее - технические условия подключения).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  Организация   водопроводно-канализационного   хозяйства  до  точки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подключения (технологического присоединения) объекта заказчика осуществляет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следующие мероприятия: ____________________________________________________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(указывается перечень фактически осуществляемых организацией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водопроводно-канализационного хозяйства мероприятий, в том числе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технических, по подключению (технологическому присоединению)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объекта к сетям централизованной системы водоотведения)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проверка выполнения заказчиком условий подключения (технологического присоединения) в порядке, предусмотренном настоящим договором;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работы по непосредственному подключению (технологическому присоединению) внутриплощадочных и (или) внутридомовых сетей и оборудования объекта в точке подключения (технологического присоединения) в порядке и сроки, которые предусмотрены настоящим договором.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Подключение (технологическое присоединение) объекта осуществляется в точке (точках) подключения (технологического присоединения) объекта, располагающейся на границе земельного участка. В случае подключения (технологического присоединения) многоквартирного дома точка подключения (технологического присоединения) объекта может быть определена на границе инженерно-технических сетей водоотведения, находящихся в таком многоквартирном доме.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II. Срок подключения объекта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Срок подключения объекта - "__" ____________ 20__ г.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 Характеристики подключаемого объекта и мероприятия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 его подключению (технологическому присоединению)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5. Объект - __________________________________________________________,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(объект капитального строительства, на котором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предусматривается водоотведение, объект системы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водоотведения - указать нужное)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принадлежащий заказчику на праве __________________________________________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(собственность, аренда, пользование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и др. - указать нужное)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основании _____________________________________________________________,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(указать наименование и реквизиты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правоустанавливающего документа)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целевым назначением ____________________________________________________.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(целевое назначение объекта)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6. Земельный  участок  -  земельный  участок,  на  котором  планируется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(строительство, реконструкция, модернизация - указать нужное)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подключаемого объекта, площадью ___________________________________________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кв. метров, расположенный по адресу: 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принадлежащий заказчику на праве __________________________________________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(собственность, пользование -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указать нужное)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основании _________________________</w:t>
      </w:r>
      <w:r w:rsidR="00F2033C">
        <w:rPr>
          <w:rFonts w:ascii="Courier New" w:hAnsi="Courier New" w:cs="Courier New"/>
          <w:sz w:val="20"/>
          <w:szCs w:val="20"/>
        </w:rPr>
        <w:t>___</w:t>
      </w:r>
      <w:r>
        <w:rPr>
          <w:rFonts w:ascii="Courier New" w:hAnsi="Courier New" w:cs="Courier New"/>
          <w:sz w:val="20"/>
          <w:szCs w:val="20"/>
        </w:rPr>
        <w:t>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(указать наименование и реквизиты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правоустанавливающего документа)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кадастровый номер ________________________________________________________,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(указать наименование и реквизиты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правоустанавливающего документа)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разрешенным использованием _____________________________________________.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(указать разрешенное использование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земельного участка)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85"/>
      <w:bookmarkEnd w:id="0"/>
      <w:r>
        <w:rPr>
          <w:rFonts w:ascii="Arial" w:hAnsi="Arial" w:cs="Arial"/>
          <w:sz w:val="20"/>
          <w:szCs w:val="20"/>
        </w:rPr>
        <w:t>7. Потребности объекта - размер нагрузки объекта, который обязана обеспечить организация водопроводно-канализационного хозяйства в точках подключения (технологического присоединения), составляет _______ м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>/час приема сточных вод.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Перечень мероприятий (в том числе технических) по подключению (технологическому присоединению) объекта к централизованной системе водоотведения и обязательства сторон по их выполнению, включая мероприятия по увеличению пропускной способности (увеличению мощности) централизованной системы водоотведения и мероприятия по фактическому подключению (технологическому присоединению) к централизованной системе водоотведения, составляется по форме согласно </w:t>
      </w:r>
      <w:hyperlink w:anchor="Par248" w:history="1">
        <w:r>
          <w:rPr>
            <w:rFonts w:ascii="Arial" w:hAnsi="Arial" w:cs="Arial"/>
            <w:color w:val="0000FF"/>
            <w:sz w:val="20"/>
            <w:szCs w:val="20"/>
          </w:rPr>
          <w:t>приложению N 2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Подключение (технологическое присоединение) объектов, в том числе канализационных сетей заказчика, к централизованной системе водоотведения организации водопроводно-канализационного хозяйства осуществляется на основании заявки заказчика.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IV. Права и обязанности сторон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Организация водопроводно-канализационного хозяйства обязана: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осуществить действия по созданию (реконструкции) централизованной системы водоотведения до точек подключения, а также по подготовке централизованной системы водоотведения к подключению (технологическому присоединению) объекта и отведению сточных вод не позднее установленной настоящим договором даты подключения (технологического присоединения);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б) проверить выполнение заказчиком условий подключения (технологического присоединения), установить пломбы на приборах (узлах) учета сточных вод в течение ____ рабочих дней с даты получения от заказчика уведомления о готовности внутриплощадочных и (или) внутридомовых сетей и оборудования объекта к отведению сточных вод. По завершении указанных действий стороны составляют и подписывают </w:t>
      </w:r>
      <w:r>
        <w:rPr>
          <w:rFonts w:ascii="Arial" w:hAnsi="Arial" w:cs="Arial"/>
          <w:sz w:val="20"/>
          <w:szCs w:val="20"/>
        </w:rPr>
        <w:lastRenderedPageBreak/>
        <w:t xml:space="preserve">акт о готовности внутриплощадочных и (или) внутридомовых сетей и оборудования объекта к подключению к централизованной системе водоотведения по форме согласно </w:t>
      </w:r>
      <w:hyperlink w:anchor="Par290" w:history="1">
        <w:r>
          <w:rPr>
            <w:rFonts w:ascii="Arial" w:hAnsi="Arial" w:cs="Arial"/>
            <w:color w:val="0000FF"/>
            <w:sz w:val="20"/>
            <w:szCs w:val="20"/>
          </w:rPr>
          <w:t>приложению N 3</w:t>
        </w:r>
      </w:hyperlink>
      <w:r>
        <w:rPr>
          <w:rFonts w:ascii="Arial" w:hAnsi="Arial" w:cs="Arial"/>
          <w:sz w:val="20"/>
          <w:szCs w:val="20"/>
        </w:rPr>
        <w:t xml:space="preserve"> (далее - акт о готовности);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осуществить не позднее даты, установленной настоящим договором, но не ранее подписания акта о готовности подключение (технологическое присоединение) к централизованной системе водоотведения внутриплощадочных и (или) внутридомовых сетей и оборудования объекта.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Организация водопроводно-канализационного хозяйства имеет право: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участвовать в приемке работ по укладке канализационных сетей от объекта до точки подключения (технологического присоединения);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изменить дату подключения (технологического присоединения) объекта к централизованной системе водоотведения на более позднюю без изменения сроков внесения платы за подключение (технологическое присоединение), если заказчик не предоставил организации водопроводно-канализационного хозяйства в установленные настоящим договором сроки возможность осуществить: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проверку готовности внутриплощадочных и (или) внутридомовых сетей и оборудования объекта к подключению (технологическому присоединению) и отведению сточных вод;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опломбирование установленных приборов (узлов) учета сточных вод.</w:t>
      </w:r>
    </w:p>
    <w:p w:rsidR="00241034" w:rsidRPr="00241034" w:rsidRDefault="00241034" w:rsidP="00241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41034">
        <w:rPr>
          <w:rFonts w:ascii="Arial" w:hAnsi="Arial" w:cs="Arial"/>
          <w:sz w:val="20"/>
          <w:szCs w:val="20"/>
        </w:rPr>
        <w:t xml:space="preserve">в) расторгнуть настоящий договор в одностороннем порядке в случае, предусмотренном </w:t>
      </w:r>
      <w:hyperlink r:id="rId5" w:history="1">
        <w:r w:rsidRPr="00241034">
          <w:rPr>
            <w:rFonts w:ascii="Arial" w:hAnsi="Arial" w:cs="Arial"/>
            <w:sz w:val="20"/>
            <w:szCs w:val="20"/>
          </w:rPr>
          <w:t>пунктом 19(1)</w:t>
        </w:r>
      </w:hyperlink>
      <w:r w:rsidRPr="00241034"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241034" w:rsidRDefault="00241034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Заказчик обязан: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выполнить условия подключения (технологического присоединения);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осуществить мероприятия по подготовке внутридомовых и (или) внутриплощадочных сетей и оборудования объекта к подключению (технологическому присоединению), направить организации водопроводно-канализационного хозяйства соответствующее уведомление до "__" ___________ 20__ г. и подписать акт о готовности;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представить организации водопроводно-канализационного хозяйства раздел утвержденной в установленном порядке проектной документации (1 экземпляр), в котором содержатся сведения об инженерном оборудовании, о канализационных сетях, перечень инженерно-технических мероприятий и технологические решения;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г) в случае внесения в проектную документацию на строительство (реконструкцию) объекта изменений, которые повлекут изменение нагрузки, указанной в </w:t>
      </w:r>
      <w:hyperlink w:anchor="Par85" w:history="1">
        <w:r>
          <w:rPr>
            <w:rFonts w:ascii="Arial" w:hAnsi="Arial" w:cs="Arial"/>
            <w:color w:val="0000FF"/>
            <w:sz w:val="20"/>
            <w:szCs w:val="20"/>
          </w:rPr>
          <w:t>пункте 7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договора, в течение 5 дней с даты внесения указанных изменений направить организации водопроводно-канализационного хозяйства предложение о внесении соответствующих изменений в настоящий договор. Изменение нагрузки не может превышать величину, определенную техническими условиями подключения и (или) условиями подключения (технологического присоединения);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д</w:t>
      </w:r>
      <w:proofErr w:type="spellEnd"/>
      <w:r>
        <w:rPr>
          <w:rFonts w:ascii="Arial" w:hAnsi="Arial" w:cs="Arial"/>
          <w:sz w:val="20"/>
          <w:szCs w:val="20"/>
        </w:rPr>
        <w:t>) обеспечить доступ организации водопроводно-канализационного хозяйства для проверки выполнения условий подключения (технологического присоединения) и установления пломб на приборах (узлах) учета сточных вод;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е) внести плату за подключение (технологическое присоединение) к централизованной системе водоотведения в размере и в сроки, которые установлены настоящим договором.</w:t>
      </w:r>
    </w:p>
    <w:p w:rsidR="00241034" w:rsidRDefault="00241034" w:rsidP="00241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ж) представить в течение 30 календарных дней </w:t>
      </w:r>
      <w:proofErr w:type="gramStart"/>
      <w:r>
        <w:rPr>
          <w:rFonts w:ascii="Arial" w:hAnsi="Arial" w:cs="Arial"/>
          <w:sz w:val="20"/>
          <w:szCs w:val="20"/>
        </w:rPr>
        <w:t>с даты заключения</w:t>
      </w:r>
      <w:proofErr w:type="gramEnd"/>
      <w:r>
        <w:rPr>
          <w:rFonts w:ascii="Arial" w:hAnsi="Arial" w:cs="Arial"/>
          <w:sz w:val="20"/>
          <w:szCs w:val="20"/>
        </w:rPr>
        <w:t xml:space="preserve"> настоящего договора документы, содержащие исходные данные для проектирования подключения, указанные в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пункте 19(1)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договора;</w:t>
      </w:r>
    </w:p>
    <w:p w:rsidR="00241034" w:rsidRDefault="00241034" w:rsidP="002410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з</w:t>
      </w:r>
      <w:proofErr w:type="spellEnd"/>
      <w:r>
        <w:rPr>
          <w:rFonts w:ascii="Arial" w:hAnsi="Arial" w:cs="Arial"/>
          <w:sz w:val="20"/>
          <w:szCs w:val="20"/>
        </w:rPr>
        <w:t xml:space="preserve">) возместить организации водопроводно-канализационного хозяйства фактически понесенные затраты при расторжении настоящего договора в случае, предусмотренном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пунктом 19(1)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241034" w:rsidRDefault="00241034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13. Заказчик имеет право: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получать информацию о ходе выполнения предусмотренных настоящим договором мероприятий по подготовке централизованной системы водоотведения к подключению (технологическому присоединению) объекта;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в одностороннем порядке расторгнуть настоящий договор при нарушении организацией водопроводно-канализационного хозяйства сроков исполнения обязательств, указанных в настоящем договоре.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14. Заказчик и организация водопроводно-канализационного хозяйства имеют иные права и несут иные обязанности, предусмотренные законодательством Российской Федерации.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V. Размер платы за подключение (технологическое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присоединение) к централизованной 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порядок расчетов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16"/>
      <w:bookmarkEnd w:id="1"/>
      <w:r>
        <w:rPr>
          <w:rFonts w:ascii="Arial" w:hAnsi="Arial" w:cs="Arial"/>
          <w:sz w:val="20"/>
          <w:szCs w:val="20"/>
        </w:rPr>
        <w:t xml:space="preserve">15. Размер платы за подключение (технологическое присоединение) к централизованной системе водоотведения определяется по форме согласно </w:t>
      </w:r>
      <w:hyperlink w:anchor="Par341" w:history="1">
        <w:r>
          <w:rPr>
            <w:rFonts w:ascii="Arial" w:hAnsi="Arial" w:cs="Arial"/>
            <w:color w:val="0000FF"/>
            <w:sz w:val="20"/>
            <w:szCs w:val="20"/>
          </w:rPr>
          <w:t>приложению N 4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17"/>
      <w:bookmarkEnd w:id="2"/>
      <w:r>
        <w:rPr>
          <w:rFonts w:ascii="Arial" w:hAnsi="Arial" w:cs="Arial"/>
          <w:sz w:val="20"/>
          <w:szCs w:val="20"/>
        </w:rPr>
        <w:t xml:space="preserve">16. Заказчик обязан внести плату в размере, предусмотренном </w:t>
      </w:r>
      <w:hyperlink w:anchor="Par341" w:history="1">
        <w:r>
          <w:rPr>
            <w:rFonts w:ascii="Arial" w:hAnsi="Arial" w:cs="Arial"/>
            <w:color w:val="0000FF"/>
            <w:sz w:val="20"/>
            <w:szCs w:val="20"/>
          </w:rPr>
          <w:t>приложением N 4</w:t>
        </w:r>
      </w:hyperlink>
      <w:r>
        <w:rPr>
          <w:rFonts w:ascii="Arial" w:hAnsi="Arial" w:cs="Arial"/>
          <w:sz w:val="20"/>
          <w:szCs w:val="20"/>
        </w:rPr>
        <w:t xml:space="preserve"> к настоящему договору, на расчетный счет организации водопроводно-канализационного хозяйства в следующем порядке: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 рублей (35 процентов полной платы за подключение (технологическое присоединение) вносится в течение 15 дней с даты заключения настоящего договора;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 рублей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 объекта к централизованной системе водоотведения по форме согласно </w:t>
      </w:r>
      <w:hyperlink w:anchor="Par404" w:history="1">
        <w:r>
          <w:rPr>
            <w:rFonts w:ascii="Arial" w:hAnsi="Arial" w:cs="Arial"/>
            <w:color w:val="0000FF"/>
            <w:sz w:val="20"/>
            <w:szCs w:val="20"/>
          </w:rPr>
          <w:t>приложению N 5</w:t>
        </w:r>
      </w:hyperlink>
      <w:r>
        <w:rPr>
          <w:rFonts w:ascii="Arial" w:hAnsi="Arial" w:cs="Arial"/>
          <w:sz w:val="20"/>
          <w:szCs w:val="20"/>
        </w:rPr>
        <w:t>, но не позднее выполнения условий подключения (технологического присоединения).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случае если сроки фактического присоединения объекта заказчика не соблюдаются в связи с действиями (бездействием) заказчика и организация водопроводно-канализационного хозяйства выполнила все необходимые мероприятия для создания технической возможности для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17. Обязательство заказчика по оплате подключения (технологического присоединения) считается исполненным с момента зачисления денежных средств в соответствии с </w:t>
      </w:r>
      <w:hyperlink w:anchor="Par116" w:history="1">
        <w:r>
          <w:rPr>
            <w:rFonts w:ascii="Arial" w:hAnsi="Arial" w:cs="Arial"/>
            <w:color w:val="0000FF"/>
            <w:sz w:val="20"/>
            <w:szCs w:val="20"/>
          </w:rPr>
          <w:t>пунктами 15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117" w:history="1">
        <w:r>
          <w:rPr>
            <w:rFonts w:ascii="Arial" w:hAnsi="Arial" w:cs="Arial"/>
            <w:color w:val="0000FF"/>
            <w:sz w:val="20"/>
            <w:szCs w:val="20"/>
          </w:rPr>
          <w:t>16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 на расчетные счета организации водопроводно-канализационного хозяйства.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18.   Плата  за  работы  по  присоединению  внутриплощадочных  и  (или)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внутридомовых   сетей   объекта   в   точке  подключения  (технологического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присоединения)   к   централизованной   системе  водоотведения  организации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водопроводно-канализационного  хозяйства  в  состав  платы  за  подключение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(технологическое присоединение) включена _________________________________.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(да, нет - указать нужное)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19. Изменение размера платы за подключение (технологическое присоединение) возможно по соглашению сторон в случае изменения условий подключения (технологического присоединения), а также в случае изменения нагрузки, указанной в </w:t>
      </w:r>
      <w:hyperlink w:anchor="Par85" w:history="1">
        <w:r>
          <w:rPr>
            <w:rFonts w:ascii="Arial" w:hAnsi="Arial" w:cs="Arial"/>
            <w:color w:val="0000FF"/>
            <w:sz w:val="20"/>
            <w:szCs w:val="20"/>
          </w:rPr>
          <w:t>пункте 7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договора, местоположения точки (точек) подключения и требований к строительству (реконструкции) сетей водоотведения. При этом порядок оплаты устанавливается соглашением сторон в соответствии с требованиями, установленными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Правилами</w:t>
        </w:r>
      </w:hyperlink>
      <w:r>
        <w:rPr>
          <w:rFonts w:ascii="Arial" w:hAnsi="Arial" w:cs="Arial"/>
          <w:sz w:val="20"/>
          <w:szCs w:val="20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VI. Порядок исполнения договора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241034" w:rsidRDefault="00241034" w:rsidP="00241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19(1). В течение 30 календарных дней </w:t>
      </w:r>
      <w:proofErr w:type="gramStart"/>
      <w:r>
        <w:rPr>
          <w:rFonts w:ascii="Arial" w:hAnsi="Arial" w:cs="Arial"/>
          <w:sz w:val="20"/>
          <w:szCs w:val="20"/>
        </w:rPr>
        <w:t>с даты заключения</w:t>
      </w:r>
      <w:proofErr w:type="gramEnd"/>
      <w:r>
        <w:rPr>
          <w:rFonts w:ascii="Arial" w:hAnsi="Arial" w:cs="Arial"/>
          <w:sz w:val="20"/>
          <w:szCs w:val="20"/>
        </w:rPr>
        <w:t xml:space="preserve"> настоящего договора заказчик представляет организации водопроводно-канализационного хозяйства следующие документы, содержащие исходные данные для проектирования подключения:</w:t>
      </w:r>
    </w:p>
    <w:p w:rsidR="00241034" w:rsidRDefault="00241034" w:rsidP="002410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план колодца, подвального помещения (</w:t>
      </w:r>
      <w:proofErr w:type="spellStart"/>
      <w:r>
        <w:rPr>
          <w:rFonts w:ascii="Arial" w:hAnsi="Arial" w:cs="Arial"/>
          <w:sz w:val="20"/>
          <w:szCs w:val="20"/>
        </w:rPr>
        <w:t>техподполья</w:t>
      </w:r>
      <w:proofErr w:type="spellEnd"/>
      <w:r>
        <w:rPr>
          <w:rFonts w:ascii="Arial" w:hAnsi="Arial" w:cs="Arial"/>
          <w:sz w:val="20"/>
          <w:szCs w:val="20"/>
        </w:rPr>
        <w:t>) или иного помещения (иных помещений) проектируемого (существующего) объекта капитального строительства с указанием места канализационного выпуска;</w:t>
      </w:r>
    </w:p>
    <w:p w:rsidR="00241034" w:rsidRDefault="00241034" w:rsidP="002410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планово-высотное положение проектируемого канализационного колодца с указанием отметки лотка, проектируемого на границе земельного участка заказчика;</w:t>
      </w:r>
    </w:p>
    <w:p w:rsidR="00241034" w:rsidRDefault="00241034" w:rsidP="002410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план организации рельефа (вертикальная планировка) земельного участка, на котором осуществляется застройка.</w:t>
      </w:r>
    </w:p>
    <w:p w:rsidR="00241034" w:rsidRDefault="00241034" w:rsidP="002410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Срок представления заказчиком документов, содержащих исходные данные для проектирования подключения, может быть продлен по решению организации водопроводно-канализационного хозяйства (в случае письменного обращения заказчика), но не более чем на 30 календарных дней.</w:t>
      </w:r>
    </w:p>
    <w:p w:rsidR="00241034" w:rsidRDefault="00241034" w:rsidP="002410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непредставления заказчиком в указанные сроки документов, содержащих исходные данные для проектирования, организация водопроводно-канализационного хозяйства вправе расторгнуть </w:t>
      </w:r>
      <w:r>
        <w:rPr>
          <w:rFonts w:ascii="Arial" w:hAnsi="Arial" w:cs="Arial"/>
          <w:sz w:val="20"/>
          <w:szCs w:val="20"/>
        </w:rPr>
        <w:lastRenderedPageBreak/>
        <w:t>настоящий договор в одностороннем порядке. При этом заказчик обязан возместить организации водопроводно-канализационного хозяйства фактически понесенные затраты, связанные с исполнением ею настоящего договора.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20. Организация водопроводно-канализационного хозяйства осуществляет фактическое подключение (технологическое присоединение) объекта к централизованной системе водоотведения при условии выполнения заказчиком условий подключения (технологического присоединения) и внесения платы за подключение (технологическое присоединение) в размере и в сроки, которые установлены </w:t>
      </w:r>
      <w:hyperlink w:anchor="Par116" w:history="1">
        <w:r>
          <w:rPr>
            <w:rFonts w:ascii="Arial" w:hAnsi="Arial" w:cs="Arial"/>
            <w:color w:val="0000FF"/>
            <w:sz w:val="20"/>
            <w:szCs w:val="20"/>
          </w:rPr>
          <w:t>пунктами 15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117" w:history="1">
        <w:r>
          <w:rPr>
            <w:rFonts w:ascii="Arial" w:hAnsi="Arial" w:cs="Arial"/>
            <w:color w:val="0000FF"/>
            <w:sz w:val="20"/>
            <w:szCs w:val="20"/>
          </w:rPr>
          <w:t>16</w:t>
        </w:r>
      </w:hyperlink>
      <w:r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21. Объект считается подключенным к централизованной системе водоотведения с даты подписания сторонами акта о подключении (технологическом присоединении) объекта, подтверждающего выполнение сторонами условий подключения (технологического присоединения) и всех иных обязательств по настоящему договору, и акта о разграничении балансовой принадлежности по форме согласно </w:t>
      </w:r>
      <w:hyperlink w:anchor="Par470" w:history="1">
        <w:r>
          <w:rPr>
            <w:rFonts w:ascii="Arial" w:hAnsi="Arial" w:cs="Arial"/>
            <w:color w:val="0000FF"/>
            <w:sz w:val="20"/>
            <w:szCs w:val="20"/>
          </w:rPr>
          <w:t>приложению N 6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22. Акт о подключении (технологическом присоединении) объекта и акт о разграничении балансовой принадлежности подписываются сторонами в течение _____ рабочих дней с даты фактического подключения (технологического присоединения) объекта к централизованной системе водоотведения.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 Водоотведение в соответствии с условиями подключения (технологического присоединения) осуществляется организацией водопроводно-канализационного хозяйства при выполнении заказчиком следующих условий: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получение заказчиком разрешения на ввод объекта в эксплуатацию;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подписание сторонами акта о подключении (технологическом присоединении) объекта;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заключение организацией водопроводно-канализационного хозяйства и заказчиком договора водоотведения или единого договора холодного водоснабжения и водоотведения.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VII. Ответственность сторон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25. 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пени в размере одной </w:t>
      </w:r>
      <w:proofErr w:type="spellStart"/>
      <w:r>
        <w:rPr>
          <w:rFonts w:ascii="Arial" w:hAnsi="Arial" w:cs="Arial"/>
          <w:sz w:val="20"/>
          <w:szCs w:val="20"/>
        </w:rPr>
        <w:t>стотридцатой</w:t>
      </w:r>
      <w:proofErr w:type="spellEnd"/>
      <w:r>
        <w:rPr>
          <w:rFonts w:ascii="Arial" w:hAnsi="Arial" w:cs="Arial"/>
          <w:sz w:val="20"/>
          <w:szCs w:val="20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>
        <w:rPr>
          <w:rFonts w:ascii="Arial" w:hAnsi="Arial" w:cs="Arial"/>
          <w:sz w:val="20"/>
          <w:szCs w:val="20"/>
        </w:rPr>
        <w:t>факсограмма</w:t>
      </w:r>
      <w:proofErr w:type="spellEnd"/>
      <w:r>
        <w:rPr>
          <w:rFonts w:ascii="Arial" w:hAnsi="Arial" w:cs="Arial"/>
          <w:sz w:val="20"/>
          <w:szCs w:val="20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VIII. Порядок урегулирования споров и разногласий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29. Претензия, направляемая по адресу стороны, указанному в реквизитах настоящего договора, должна содержать: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сведения о заявителе (наименование, местонахождение, адрес);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содержание спора, разногласий;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другие сведения по усмотрению стороны.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30. Сторона, получившая претензию, в течение 5 рабочих дней с даты ее поступления обязана ее рассмотреть и дать ответ.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31. Стороны составляют акт об урегулировании спора (разногласий).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32. В случае </w:t>
      </w:r>
      <w:proofErr w:type="spellStart"/>
      <w:r>
        <w:rPr>
          <w:rFonts w:ascii="Arial" w:hAnsi="Arial" w:cs="Arial"/>
          <w:sz w:val="20"/>
          <w:szCs w:val="20"/>
        </w:rPr>
        <w:t>недостижения</w:t>
      </w:r>
      <w:proofErr w:type="spellEnd"/>
      <w:r>
        <w:rPr>
          <w:rFonts w:ascii="Arial" w:hAnsi="Arial" w:cs="Arial"/>
          <w:sz w:val="20"/>
          <w:szCs w:val="20"/>
        </w:rPr>
        <w:t xml:space="preserve"> сторонами согласия спор и разногласия, связанные с исполнением настоящего договора, подлежат урегулированию в суде в порядке, установленном законодательством Российской Федерации.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 Срок действия договора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33. Настоящий договор вступает в силу со дня его подписания сторонами и действует до "__" ________ 20__ г., а в части обязательств, не исполненных на момент окончания срока его действия, - до полного их исполнения сторонами.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34. По соглашению сторон обязательства по настоящему договору могут быть исполнены досрочно.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35. Внесение изменений в настоящий договор, условия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с даты получения организацией водопроводно-канализационного хозяйства соответствующего заявления заказчика исходя из технических возможностей подключения (технологического присоединения).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36. Настоящий договор может быть досрочно расторгнут во внесудебном порядке: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по письменному соглашению сторон;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по инициативе заказчика путем письменного уведомления организации водопроводно-канализационного хозяйства за месяц до предполагаемой даты расторжения, в том числе в случае прекращения строительства (реконструкции, модернизации) объекта, изъятия земельного участка, при условии оплаты организации водопроводно-канализационного хозяйства фактически понесенных ею расходов;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по инициативе одной из сторон путем письменного уведомления противоположной стороны за месяц до предполагаемой даты расторжения, если другая сторона совершит существенное нарушение условий настоящего договора и это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что она в значительной степени лишается того, на что была вправе рассчитывать при заключении настоящего договора.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X. Прочие условия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37. Все изменения, вносимые в настоящий договор,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письменном виде в течение 5 рабочих дней с даты наступления указанных обстоятельств любым доступным способом (почтовое отправление, телеграмма, </w:t>
      </w:r>
      <w:proofErr w:type="spellStart"/>
      <w:r>
        <w:rPr>
          <w:rFonts w:ascii="Arial" w:hAnsi="Arial" w:cs="Arial"/>
          <w:sz w:val="20"/>
          <w:szCs w:val="20"/>
        </w:rPr>
        <w:t>факсограмма</w:t>
      </w:r>
      <w:proofErr w:type="spellEnd"/>
      <w:r>
        <w:rPr>
          <w:rFonts w:ascii="Arial" w:hAnsi="Arial" w:cs="Arial"/>
          <w:sz w:val="20"/>
          <w:szCs w:val="20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39. При исполнении настоящего договора стороны руководствуются законодательством Российской Федерации, в том числе Федеральным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 водоснабжении и водоотведении",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Правилами</w:t>
        </w:r>
      </w:hyperlink>
      <w:r>
        <w:rPr>
          <w:rFonts w:ascii="Arial" w:hAnsi="Arial" w:cs="Arial"/>
          <w:sz w:val="20"/>
          <w:szCs w:val="20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40. Настоящий договор составлен в 2 экземплярах, имеющих равную юридическую силу.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41. Приложения к настоящему договору являются его неотъемлемой частью.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Организация </w:t>
      </w:r>
      <w:proofErr w:type="spellStart"/>
      <w:r>
        <w:rPr>
          <w:rFonts w:ascii="Courier New" w:hAnsi="Courier New" w:cs="Courier New"/>
          <w:sz w:val="20"/>
          <w:szCs w:val="20"/>
        </w:rPr>
        <w:t>водопроводно</w:t>
      </w:r>
      <w:proofErr w:type="spellEnd"/>
      <w:r>
        <w:rPr>
          <w:rFonts w:ascii="Courier New" w:hAnsi="Courier New" w:cs="Courier New"/>
          <w:sz w:val="20"/>
          <w:szCs w:val="20"/>
        </w:rPr>
        <w:t>-                                          Заказчик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241034" w:rsidRDefault="00241034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</w:p>
    <w:p w:rsidR="00241034" w:rsidRDefault="00241034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N 1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(технологическом присоединении)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централизованной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(форма)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УСЛОВИЯ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подключения (технологического присоединения)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к централизованной системе водоотведения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N _________________                               от "__" _________ 20__ г.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Основание _____________________________________________________________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Причина обращения 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Объект ________________________________________________________________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Кадастровый номер земельного участка 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Заказчик ______________________________________________________________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Срок действия настоящих условий 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 подключения  (технологического присоединения) к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централизованной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системе водоотведения 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(адрес, номер колодца или камеры, координаты)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Технические требования к объектам капитального строительства заказчика,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  том  числе к устройствам и сооружениям для подключения (технологического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присоединения),   а   также   к  выполняемым  заказчиком  мероприятиям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для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осуществления подключения (технологического присоединения) 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Отметки   лотков   в   месте   (местах)  подключения  (технологического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присоединения) к централизованной системе водоотведения 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Нормативы  по  объему  сточных  вод,  нормативы  состава  сточных  вод,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требования  к  составу  и  свойствам  сточных  вод, режим отведения сточных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 _______________________________________________________________________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Требования  к  устройствам,  предназначенным  для  отбора  проб и учета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объема  сточных  вод,  требования  к  проектированию  узла  учета,  к месту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размещения  устройств учета, требования к схеме установки устройств учета и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иных  компонентов  узла  учета,  требования  к  техническим характеристикам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устройств  учета,  в  том  числе  точности,  диапазону  измерений  и уровню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погрешности  (требования  к  устройствам  не  должны  содержать указания на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определенные       марки      приборов      и      методики      измерения)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Требования  по  сокращению  сброса  сточных  вод, загрязняющих веществ,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которые  должны  быть учтены в плане снижения сбросов, плане по обеспечению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соблюдения  требований  к  составу и свойствам сточных вод, установленных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целях  предотвращения  негативного  воздействия  на работу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централизованной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системы водоотведения 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Границы   эксплуатационной  ответственности  по  канализационным  сетям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организации водопроводно-канализационного хозяйства и заказчика 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Организация </w:t>
      </w:r>
      <w:proofErr w:type="spellStart"/>
      <w:r>
        <w:rPr>
          <w:rFonts w:ascii="Courier New" w:hAnsi="Courier New" w:cs="Courier New"/>
          <w:sz w:val="20"/>
          <w:szCs w:val="20"/>
        </w:rPr>
        <w:t>водопроводно</w:t>
      </w:r>
      <w:proofErr w:type="spellEnd"/>
      <w:r>
        <w:rPr>
          <w:rFonts w:ascii="Courier New" w:hAnsi="Courier New" w:cs="Courier New"/>
          <w:sz w:val="20"/>
          <w:szCs w:val="20"/>
        </w:rPr>
        <w:t>-                                          Заказчик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2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(технологическом присоединении)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централизованной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(форма)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" w:name="Par248"/>
      <w:bookmarkEnd w:id="3"/>
      <w:r>
        <w:rPr>
          <w:rFonts w:ascii="Courier New" w:hAnsi="Courier New" w:cs="Courier New"/>
          <w:sz w:val="20"/>
          <w:szCs w:val="20"/>
        </w:rPr>
        <w:t xml:space="preserve">                                 ПЕРЕЧЕНЬ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мероприятий по подключению (технологическому присоединению)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объекта к централизованной 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608"/>
        <w:gridCol w:w="2891"/>
        <w:gridCol w:w="2778"/>
      </w:tblGrid>
      <w:tr w:rsidR="003E07F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 мероприятия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Срок выполнения</w:t>
            </w:r>
          </w:p>
        </w:tc>
      </w:tr>
      <w:tr w:rsidR="003E07F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07FC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I. Мероприятия организации водопроводно-канализационного хозяйства</w:t>
            </w:r>
          </w:p>
        </w:tc>
      </w:tr>
      <w:tr w:rsidR="003E07F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07FC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II. Мероприятия заказчика</w:t>
            </w:r>
          </w:p>
        </w:tc>
      </w:tr>
      <w:tr w:rsidR="003E07F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FC" w:rsidRDefault="003E07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Организация </w:t>
      </w:r>
      <w:proofErr w:type="spellStart"/>
      <w:r>
        <w:rPr>
          <w:rFonts w:ascii="Courier New" w:hAnsi="Courier New" w:cs="Courier New"/>
          <w:sz w:val="20"/>
          <w:szCs w:val="20"/>
        </w:rPr>
        <w:t>водопроводно</w:t>
      </w:r>
      <w:proofErr w:type="spellEnd"/>
      <w:r>
        <w:rPr>
          <w:rFonts w:ascii="Courier New" w:hAnsi="Courier New" w:cs="Courier New"/>
          <w:sz w:val="20"/>
          <w:szCs w:val="20"/>
        </w:rPr>
        <w:t>-                                          Заказчик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4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(технологическом присоединении)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централизованной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(форма)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4" w:name="Par341"/>
      <w:bookmarkEnd w:id="4"/>
      <w:r>
        <w:rPr>
          <w:rFonts w:ascii="Courier New" w:hAnsi="Courier New" w:cs="Courier New"/>
          <w:sz w:val="20"/>
          <w:szCs w:val="20"/>
        </w:rPr>
        <w:t xml:space="preserve">                                  РАЗМЕР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платы за подключение (технологическое присоединение)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к централизованной системе водоотведения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1 вариант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   случае   если   для   осуществления  подключения  (технологического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присоединения)     объектов     заказчика     организации     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водопроводно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-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канализационного  хозяйства  необходимо  провести  мероприятия  по созданию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(реконструкции)   объектов   централизованной   системы  водоотведения,  не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связанные  с  увеличением  мощности централизованной системы водоотведения,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плата за подключение (технологическое присоединение) по настоящему договору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составляет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_______________________ (______________________________________)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рублей,    кроме    того     налог     на     добавленную    стоимость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размере __________________ рублей, и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определена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путем произведения: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действующего   на   дату   заключения  настоящего  договора  тарифа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на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подключение в размере __________ руб./м3,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установленного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(наименование органа, установившего тариф на подключение,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номер и дата документа, подтверждающего его установление)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подключаемой нагрузки в точке (точках) подключения в размере: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1 ____________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 м3/час);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2 ____________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 м3/час);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3 ____________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 м3/час).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расстояния  от точки  (точек)  подключения до точки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на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централизованной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сети водоотведения: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1 ______________________________________________________________;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2 ______________________________________________________________;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3 ______________________________________________________________.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2 вариант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   случае   если   для   осуществления  подключения  (технологического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присоединения)     объектов     заказчика     организации     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водопроводно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-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канализационного хозяйства необходимо провести мероприятия, направленные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на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увеличение   мощности  централизованной  системы  водоотведения,  плата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за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подключение   (технологическое   присоединение)   по  настоящему  договору,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установленная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индивидуально решением 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(наименование органа регулирования тарифов, установившего размер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платы для заказчика, дата и номер решения)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составляет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____________________________ (_________________________________)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рублей, кроме того налог на добавленную стоимость в размере _______ рублей.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Организация </w:t>
      </w:r>
      <w:proofErr w:type="spellStart"/>
      <w:r>
        <w:rPr>
          <w:rFonts w:ascii="Courier New" w:hAnsi="Courier New" w:cs="Courier New"/>
          <w:sz w:val="20"/>
          <w:szCs w:val="20"/>
        </w:rPr>
        <w:t>водопроводно</w:t>
      </w:r>
      <w:proofErr w:type="spellEnd"/>
      <w:r>
        <w:rPr>
          <w:rFonts w:ascii="Courier New" w:hAnsi="Courier New" w:cs="Courier New"/>
          <w:sz w:val="20"/>
          <w:szCs w:val="20"/>
        </w:rPr>
        <w:t>-                                          Заказчик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</w:p>
    <w:p w:rsidR="00FF61C9" w:rsidRDefault="00FF61C9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5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(технологическом присоединении)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централизованной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системе водоотведения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(форма)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  АКТ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о подключении (технологическом присоединении) объекта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(наименование организации)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именуемое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   дальнейшем   организацией   водопроводно-канализационного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хозяйства, в лице ________________________________________________________,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(наименование должности, фамилия, имя, отчество)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действующего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на основании ________________________________________________,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(положение, устав, доверенность - указать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          нужное)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 одной стороны, и _______________________________________________________,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(наименование организации)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именуемое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в дальнейшем заказчиком, в лице 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       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(наименование должности,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             фамилия, имя, отчество)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действующего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на основании ________________________________________________,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(положение, устав, доверенность - указать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           нужное)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с  другой  стороны,  именуемые  в дальнейшем сторонами, составили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настоящий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акт. Настоящим актом стороны подтверждают следующее: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а)  мероприятия  по  подготовке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внутриплощадочных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и (или) внутридомовых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сетей и оборудования объекта 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(объект капитального строительства, на котором предусматривается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водоотведение, объект централизованной системы водоотведения - указать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      нужное)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(далее   -   объект)   к  подключению  (технологическому  присоединению)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к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централизованной  системе водоотведения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выполнены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в полном объеме в порядке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и  сроки,  которые  предусмотрены  договором о подключении (технологическом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присоединении) к централизованной системе водоотведения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от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"__" 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20__ г. N _________ (далее - договор о подключении);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б)  узел  учета  допущен  к  эксплуатации  по результатам проверки узла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учета: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(дата, время и местонахождение узла учета)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(фамилии, имена, отчества, должности и контактные данные лиц, принимавших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       участие в проверке)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   (результаты проверки узла учета)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(показания приборов учета на момент завершения процедуры допуска узла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учета к эксплуатации, места на узле учета, в которых установлены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контрольные одноразовые номерные пломбы (контрольные пломбы)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в)   организация   водопроводно-канализационного   хозяйства  выполнила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мероприятия,    предусмотренные   </w:t>
      </w:r>
      <w:hyperlink r:id="rId11" w:history="1">
        <w:r>
          <w:rPr>
            <w:rFonts w:ascii="Courier New" w:eastAsiaTheme="minorEastAsia" w:hAnsi="Courier New" w:cs="Courier New"/>
            <w:b w:val="0"/>
            <w:bCs w:val="0"/>
            <w:color w:val="0000FF"/>
            <w:sz w:val="20"/>
            <w:szCs w:val="20"/>
          </w:rPr>
          <w:t>Правилами</w:t>
        </w:r>
      </w:hyperlink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холодного   водоснабжения   и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lastRenderedPageBreak/>
        <w:t xml:space="preserve">водоотведения,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утвержденными</w:t>
      </w:r>
      <w:proofErr w:type="gram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постановлением   Правительства  Российской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Федерации  от  29  июля  2013  г.  N  644  "Об утверждении Правил холодного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водоснабжения  и  водоотведения  и  о  внесении  изменений в некоторые акты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Правительства  Российской  Федерации",  договором  о  подключении,  включая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осуществление  фактического  подключения объекта к централизованной системе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водоотведения организации водопроводно-канализационного хозяйства.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Максимальная величина мощности в точке (точках) подключения составляет: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1 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(__________ м3/час);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2 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(__________ м3/час);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3 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(__________ м3/час).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Величина подключенной нагрузки объекта водоотведения составляет: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1 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(__________ м3/час);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2 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(__________ м3/час);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в точке 3 ___________ м3/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сут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(__________ м3/час).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(точки) подключения объекта: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1 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точка 2 _____________________;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г) границей балансовой принадлежности объектов централизованной системы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водоотведения   организации   водопроводно-канализационного   хозяйства   и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заказчика является ________________________________________________________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(указать адрес, наименование объектов и оборудования, по которым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определяется граница балансовой принадлежности организации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водопроводно-канализационного хозяйства и заказчика)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    Схема границы балансовой принадлежности</w:t>
      </w:r>
    </w:p>
    <w:p w:rsidR="00241034" w:rsidRDefault="00241034" w:rsidP="0024103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3798"/>
        <w:gridCol w:w="510"/>
      </w:tblGrid>
      <w:tr w:rsidR="00241034">
        <w:tc>
          <w:tcPr>
            <w:tcW w:w="3458" w:type="dxa"/>
            <w:tcBorders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1034">
        <w:tc>
          <w:tcPr>
            <w:tcW w:w="3458" w:type="dxa"/>
            <w:tcBorders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;</w:t>
            </w:r>
          </w:p>
        </w:tc>
      </w:tr>
    </w:tbl>
    <w:p w:rsidR="00241034" w:rsidRDefault="00241034" w:rsidP="0024103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</w:t>
      </w:r>
      <w:proofErr w:type="spell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д</w:t>
      </w:r>
      <w:proofErr w:type="spellEnd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)  границей эксплуатационной ответственности объектов централизованной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системы водоотведения организации водопроводно-канализационного хозяйства и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заказчика является: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__________________________________________________________________________.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(указать адрес, наименование объектов и оборудования, по которым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определяется граница балансовой принадлежности организации</w:t>
      </w: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</w:t>
      </w:r>
      <w:proofErr w:type="gramStart"/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>водопроводно-канализационного хозяйства и заказчика)</w:t>
      </w:r>
      <w:proofErr w:type="gramEnd"/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</w:p>
    <w:p w:rsidR="00241034" w:rsidRDefault="00241034" w:rsidP="002410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EastAsia" w:hAnsi="Courier New" w:cs="Courier New"/>
          <w:b w:val="0"/>
          <w:bCs w:val="0"/>
          <w:color w:val="auto"/>
          <w:sz w:val="20"/>
          <w:szCs w:val="20"/>
        </w:rPr>
        <w:t xml:space="preserve">              Схема границы эксплуатационной ответственности</w:t>
      </w:r>
    </w:p>
    <w:p w:rsidR="00241034" w:rsidRDefault="00241034" w:rsidP="0024103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3798"/>
        <w:gridCol w:w="510"/>
      </w:tblGrid>
      <w:tr w:rsidR="00241034">
        <w:tc>
          <w:tcPr>
            <w:tcW w:w="3458" w:type="dxa"/>
            <w:tcBorders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1034">
        <w:tc>
          <w:tcPr>
            <w:tcW w:w="3458" w:type="dxa"/>
            <w:tcBorders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241034" w:rsidRDefault="00241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;</w:t>
            </w:r>
          </w:p>
        </w:tc>
      </w:tr>
    </w:tbl>
    <w:p w:rsidR="00241034" w:rsidRDefault="00241034" w:rsidP="00241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</w:p>
    <w:p w:rsidR="00241034" w:rsidRDefault="00241034" w:rsidP="00241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е) локальные очистные сооружения на объекте __________________ (</w:t>
      </w:r>
      <w:proofErr w:type="gramStart"/>
      <w:r>
        <w:rPr>
          <w:rFonts w:ascii="Courier New" w:hAnsi="Courier New" w:cs="Courier New"/>
          <w:sz w:val="20"/>
          <w:szCs w:val="20"/>
        </w:rPr>
        <w:t>есть</w:t>
      </w:r>
      <w:proofErr w:type="gramEnd"/>
      <w:r>
        <w:rPr>
          <w:rFonts w:ascii="Courier New" w:hAnsi="Courier New" w:cs="Courier New"/>
          <w:sz w:val="20"/>
          <w:szCs w:val="20"/>
        </w:rPr>
        <w:t>/нет).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Организация </w:t>
      </w:r>
      <w:proofErr w:type="spellStart"/>
      <w:r>
        <w:rPr>
          <w:rFonts w:ascii="Courier New" w:hAnsi="Courier New" w:cs="Courier New"/>
          <w:sz w:val="20"/>
          <w:szCs w:val="20"/>
        </w:rPr>
        <w:t>водопроводно</w:t>
      </w:r>
      <w:proofErr w:type="spellEnd"/>
      <w:r>
        <w:rPr>
          <w:rFonts w:ascii="Courier New" w:hAnsi="Courier New" w:cs="Courier New"/>
          <w:sz w:val="20"/>
          <w:szCs w:val="20"/>
        </w:rPr>
        <w:t>-                                          Заказчик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E07FC" w:rsidRDefault="003E07FC" w:rsidP="003E07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sectPr w:rsidR="003E07FC" w:rsidSect="008105D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07FC"/>
    <w:rsid w:val="000F395A"/>
    <w:rsid w:val="00241034"/>
    <w:rsid w:val="003E07FC"/>
    <w:rsid w:val="0053345C"/>
    <w:rsid w:val="0074304C"/>
    <w:rsid w:val="00AF5523"/>
    <w:rsid w:val="00D577C5"/>
    <w:rsid w:val="00F2033C"/>
    <w:rsid w:val="00FF6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C46DE3385670FB0521F4F9FB69B8426744410ACA82992E209EE8C3EF4BE998CD34168F4FFC0C0F5B59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22AED5F5F14EE7EB12823E745E4F07319E071944367A91CE4C97FF713CC699B80EA5278A43610EF06DD056D7A785EC38A7C5CC29FCSEh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22AED5F5F14EE7EB12823E745E4F07319E071944367A91CE4C97FF713CC699B80EA5278A43610EF06DD056D7A785EC38A7C5CC29FCSEhCN" TargetMode="External"/><Relationship Id="rId11" Type="http://schemas.openxmlformats.org/officeDocument/2006/relationships/hyperlink" Target="consultantplus://offline/ref=ACF207A9FC11C99C7BBA13E244C5282960BC3F176742E0D4365543805C0AD6E5A2B41BC6BF725CC79ABF494DD0073E5C773F433BE83AC0A93Dm7N" TargetMode="External"/><Relationship Id="rId5" Type="http://schemas.openxmlformats.org/officeDocument/2006/relationships/hyperlink" Target="consultantplus://offline/ref=E01EA3A47ABAB3ACE88A17337EE8408F7DF19141691EFE04A68A14F5CCF477F295A5612607CBC8386F72DD3E3F1CE0E918029FE255CCj7gBN" TargetMode="External"/><Relationship Id="rId10" Type="http://schemas.openxmlformats.org/officeDocument/2006/relationships/hyperlink" Target="consultantplus://offline/ref=58C46DE3385670FB0521F4F9FB69B8426744410ACA82992E209EE8C3EF4BE998CD34168F4FFC0C0F5B59I" TargetMode="External"/><Relationship Id="rId4" Type="http://schemas.openxmlformats.org/officeDocument/2006/relationships/hyperlink" Target="consultantplus://offline/ref=58C46DE3385670FB0521F4F9FB69B842674A4107C589992E209EE8C3EF4BE998CD34168F4FFC0C0F5B5BI" TargetMode="External"/><Relationship Id="rId9" Type="http://schemas.openxmlformats.org/officeDocument/2006/relationships/hyperlink" Target="consultantplus://offline/ref=58C46DE3385670FB0521F4F9FB69B8426745470BC68B992E209EE8C3EF545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5716</Words>
  <Characters>32585</Characters>
  <Application>Microsoft Office Word</Application>
  <DocSecurity>0</DocSecurity>
  <Lines>271</Lines>
  <Paragraphs>76</Paragraphs>
  <ScaleCrop>false</ScaleCrop>
  <Company>Mi5</Company>
  <LinksUpToDate>false</LinksUpToDate>
  <CharactersWithSpaces>38225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rbt</cp:lastModifiedBy>
  <cp:revision>6</cp:revision>
  <cp:lastPrinted>2017-08-21T09:43:00Z</cp:lastPrinted>
  <dcterms:created xsi:type="dcterms:W3CDTF">2016-12-19T08:58:00Z</dcterms:created>
  <dcterms:modified xsi:type="dcterms:W3CDTF">2020-12-24T13:41:00Z</dcterms:modified>
</cp:coreProperties>
</file>